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A6599" w:rsidRPr="00181251" w:rsidP="006A6599" w14:paraId="5324CB93" w14:textId="77777777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</w:t>
      </w:r>
      <w:r w:rsidR="00181251">
        <w:rPr>
          <w:sz w:val="20"/>
          <w:szCs w:val="20"/>
          <w:lang w:eastAsia="ar-SA"/>
        </w:rPr>
        <w:t xml:space="preserve">  </w:t>
      </w:r>
      <w:r w:rsidRPr="00181251">
        <w:rPr>
          <w:sz w:val="20"/>
          <w:szCs w:val="20"/>
          <w:lang w:eastAsia="ar-SA"/>
        </w:rPr>
        <w:t xml:space="preserve">№ </w:t>
      </w:r>
      <w:r w:rsidRPr="00181251" w:rsidR="00181251">
        <w:rPr>
          <w:sz w:val="20"/>
          <w:szCs w:val="20"/>
        </w:rPr>
        <w:t>05-0734/2401/2026</w:t>
      </w:r>
    </w:p>
    <w:p w:rsidR="006A6599" w:rsidRPr="00181251" w:rsidP="006A6599" w14:paraId="45A2B9C2" w14:textId="77777777">
      <w:pPr>
        <w:ind w:firstLine="709"/>
        <w:jc w:val="center"/>
        <w:rPr>
          <w:b/>
          <w:sz w:val="20"/>
          <w:szCs w:val="20"/>
          <w:lang w:val="x-none"/>
        </w:rPr>
      </w:pPr>
      <w:r w:rsidRPr="00181251">
        <w:rPr>
          <w:sz w:val="20"/>
          <w:szCs w:val="20"/>
        </w:rPr>
        <w:t xml:space="preserve">                                                                          </w:t>
      </w:r>
      <w:r w:rsidRPr="00181251" w:rsidR="00181251">
        <w:rPr>
          <w:sz w:val="20"/>
          <w:szCs w:val="20"/>
        </w:rPr>
        <w:t xml:space="preserve">        </w:t>
      </w:r>
      <w:r w:rsidRPr="00181251">
        <w:rPr>
          <w:sz w:val="20"/>
          <w:szCs w:val="20"/>
        </w:rPr>
        <w:t xml:space="preserve"> </w:t>
      </w:r>
      <w:r w:rsidR="00181251">
        <w:rPr>
          <w:sz w:val="20"/>
          <w:szCs w:val="20"/>
        </w:rPr>
        <w:t xml:space="preserve">                         </w:t>
      </w:r>
      <w:r w:rsidRPr="00181251">
        <w:rPr>
          <w:sz w:val="20"/>
          <w:szCs w:val="20"/>
        </w:rPr>
        <w:t xml:space="preserve">УИД </w:t>
      </w:r>
      <w:r w:rsidRPr="00181251" w:rsidR="00181251">
        <w:rPr>
          <w:sz w:val="20"/>
          <w:szCs w:val="20"/>
        </w:rPr>
        <w:t>86MS0055-01-2026-003616-37</w:t>
      </w:r>
    </w:p>
    <w:p w:rsidR="006A6599" w:rsidP="006A6599" w14:paraId="0EBD1721" w14:textId="77777777">
      <w:pPr>
        <w:ind w:firstLine="709"/>
        <w:jc w:val="center"/>
        <w:rPr>
          <w:b/>
          <w:sz w:val="28"/>
          <w:szCs w:val="28"/>
          <w:lang w:val="x-none"/>
        </w:rPr>
      </w:pPr>
    </w:p>
    <w:p w:rsidR="006A6599" w:rsidRPr="006A6599" w:rsidP="006A6599" w14:paraId="072D03B1" w14:textId="77777777">
      <w:pPr>
        <w:ind w:firstLine="709"/>
        <w:jc w:val="center"/>
        <w:rPr>
          <w:b/>
          <w:sz w:val="26"/>
          <w:szCs w:val="26"/>
        </w:rPr>
      </w:pPr>
      <w:r w:rsidRPr="006A6599">
        <w:rPr>
          <w:b/>
          <w:sz w:val="26"/>
          <w:szCs w:val="26"/>
          <w:lang w:val="x-none"/>
        </w:rPr>
        <w:t xml:space="preserve">ПОСТАНОВЛЕНИЕ </w:t>
      </w:r>
    </w:p>
    <w:p w:rsidR="006A6599" w:rsidRPr="006A6599" w:rsidP="006A6599" w14:paraId="64F34157" w14:textId="77777777">
      <w:pPr>
        <w:ind w:firstLine="709"/>
        <w:jc w:val="center"/>
        <w:rPr>
          <w:b/>
          <w:sz w:val="26"/>
          <w:szCs w:val="26"/>
        </w:rPr>
      </w:pPr>
      <w:r w:rsidRPr="006A6599">
        <w:rPr>
          <w:b/>
          <w:sz w:val="26"/>
          <w:szCs w:val="26"/>
        </w:rPr>
        <w:t>о назначении административного наказания</w:t>
      </w:r>
    </w:p>
    <w:p w:rsidR="006A6599" w:rsidRPr="006A6599" w:rsidP="006A6599" w14:paraId="631E8E9B" w14:textId="77777777">
      <w:pPr>
        <w:rPr>
          <w:sz w:val="26"/>
          <w:szCs w:val="26"/>
        </w:rPr>
      </w:pPr>
    </w:p>
    <w:p w:rsidR="006A6599" w:rsidRPr="006A6599" w:rsidP="006A6599" w14:paraId="2651AEA5" w14:textId="77777777">
      <w:pPr>
        <w:rPr>
          <w:sz w:val="26"/>
          <w:szCs w:val="26"/>
        </w:rPr>
      </w:pPr>
      <w:r>
        <w:rPr>
          <w:sz w:val="26"/>
          <w:szCs w:val="26"/>
        </w:rPr>
        <w:t>07 июля 2026</w:t>
      </w:r>
      <w:r w:rsidRPr="006A6599">
        <w:rPr>
          <w:sz w:val="26"/>
          <w:szCs w:val="26"/>
        </w:rPr>
        <w:t xml:space="preserve"> года</w:t>
      </w:r>
      <w:r w:rsidRPr="006A6599">
        <w:rPr>
          <w:sz w:val="26"/>
          <w:szCs w:val="26"/>
        </w:rPr>
        <w:tab/>
      </w:r>
      <w:r w:rsidRPr="006A6599">
        <w:rPr>
          <w:sz w:val="26"/>
          <w:szCs w:val="26"/>
        </w:rPr>
        <w:tab/>
      </w:r>
      <w:r w:rsidRPr="006A6599">
        <w:rPr>
          <w:sz w:val="26"/>
          <w:szCs w:val="26"/>
        </w:rPr>
        <w:tab/>
      </w:r>
      <w:r w:rsidRPr="006A6599">
        <w:rPr>
          <w:sz w:val="26"/>
          <w:szCs w:val="26"/>
        </w:rPr>
        <w:tab/>
      </w:r>
      <w:r w:rsidRPr="006A6599">
        <w:rPr>
          <w:sz w:val="26"/>
          <w:szCs w:val="26"/>
        </w:rPr>
        <w:tab/>
        <w:t xml:space="preserve">                          </w:t>
      </w:r>
      <w:r>
        <w:rPr>
          <w:sz w:val="26"/>
          <w:szCs w:val="26"/>
        </w:rPr>
        <w:t xml:space="preserve">           </w:t>
      </w:r>
      <w:r w:rsidRPr="006A659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6A6599">
        <w:rPr>
          <w:sz w:val="26"/>
          <w:szCs w:val="26"/>
        </w:rPr>
        <w:t xml:space="preserve">        г. Пыть-Ях</w:t>
      </w:r>
    </w:p>
    <w:p w:rsidR="006A6599" w:rsidRPr="006A6599" w:rsidP="006A6599" w14:paraId="26A5BDB8" w14:textId="77777777">
      <w:pPr>
        <w:tabs>
          <w:tab w:val="left" w:pos="6600"/>
        </w:tabs>
        <w:jc w:val="both"/>
        <w:rPr>
          <w:sz w:val="26"/>
          <w:szCs w:val="26"/>
        </w:rPr>
      </w:pPr>
      <w:r w:rsidRPr="006A6599">
        <w:rPr>
          <w:sz w:val="26"/>
          <w:szCs w:val="26"/>
        </w:rPr>
        <w:tab/>
      </w:r>
    </w:p>
    <w:p w:rsidR="006A6599" w:rsidRPr="006A6599" w:rsidP="006A6599" w14:paraId="3F6C0426" w14:textId="77777777">
      <w:pPr>
        <w:ind w:firstLine="709"/>
        <w:jc w:val="both"/>
        <w:rPr>
          <w:sz w:val="26"/>
          <w:szCs w:val="26"/>
        </w:rPr>
      </w:pPr>
      <w:r w:rsidRPr="006A6599">
        <w:rPr>
          <w:sz w:val="26"/>
          <w:szCs w:val="26"/>
        </w:rPr>
        <w:t xml:space="preserve">Мировой судья судебного участка № 1 </w:t>
      </w:r>
      <w:r w:rsidRPr="006A6599">
        <w:rPr>
          <w:sz w:val="26"/>
          <w:szCs w:val="26"/>
        </w:rPr>
        <w:t>Пыть-Яхского</w:t>
      </w:r>
      <w:r w:rsidRPr="006A6599">
        <w:rPr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6A6599">
        <w:rPr>
          <w:sz w:val="26"/>
          <w:szCs w:val="26"/>
        </w:rPr>
        <w:t>мкр</w:t>
      </w:r>
      <w:r w:rsidRPr="006A6599">
        <w:rPr>
          <w:sz w:val="26"/>
          <w:szCs w:val="26"/>
        </w:rPr>
        <w:t xml:space="preserve">., д. 4, </w:t>
      </w:r>
    </w:p>
    <w:p w:rsidR="006A6599" w:rsidRPr="006A6599" w:rsidP="006A6599" w14:paraId="2DE80A82" w14:textId="77777777">
      <w:pPr>
        <w:ind w:firstLine="709"/>
        <w:jc w:val="both"/>
        <w:rPr>
          <w:sz w:val="26"/>
          <w:szCs w:val="26"/>
        </w:rPr>
      </w:pPr>
      <w:r w:rsidRPr="006A6599">
        <w:rPr>
          <w:sz w:val="26"/>
          <w:szCs w:val="26"/>
        </w:rPr>
        <w:t>рассмотрев в открытом судебном заседании дело об административном правонарушении, предусмотренном ч. 2 ст. 15.33 Кодекса Российской Федерации об административных правонарушениях в отношении</w:t>
      </w:r>
    </w:p>
    <w:p w:rsidR="006A6599" w:rsidRPr="006A6599" w:rsidP="006A6599" w14:paraId="39E7FBDD" w14:textId="0AB43BA5">
      <w:pPr>
        <w:suppressAutoHyphens/>
        <w:ind w:left="708"/>
        <w:jc w:val="both"/>
        <w:rPr>
          <w:sz w:val="26"/>
          <w:szCs w:val="26"/>
        </w:rPr>
      </w:pPr>
      <w:r w:rsidRPr="006A6599">
        <w:rPr>
          <w:sz w:val="26"/>
          <w:szCs w:val="26"/>
        </w:rPr>
        <w:t>должностного лица –</w:t>
      </w:r>
      <w:r w:rsidR="00181251">
        <w:rPr>
          <w:sz w:val="26"/>
          <w:szCs w:val="26"/>
        </w:rPr>
        <w:t xml:space="preserve"> генерального директора ООО «Рубин»</w:t>
      </w:r>
      <w:r w:rsidRPr="006A6599">
        <w:rPr>
          <w:sz w:val="26"/>
          <w:szCs w:val="26"/>
        </w:rPr>
        <w:t xml:space="preserve"> </w:t>
      </w:r>
      <w:r w:rsidR="00181251">
        <w:rPr>
          <w:sz w:val="26"/>
          <w:szCs w:val="26"/>
        </w:rPr>
        <w:t>Маджара Анны Алексеевны</w:t>
      </w:r>
      <w:r w:rsidRPr="006A6599">
        <w:rPr>
          <w:sz w:val="26"/>
          <w:szCs w:val="26"/>
        </w:rPr>
        <w:t xml:space="preserve">, </w:t>
      </w:r>
      <w:r w:rsidR="008B011B">
        <w:rPr>
          <w:sz w:val="26"/>
          <w:szCs w:val="26"/>
        </w:rPr>
        <w:t>----</w:t>
      </w:r>
    </w:p>
    <w:p w:rsidR="006A6599" w:rsidRPr="006A6599" w:rsidP="006A6599" w14:paraId="13B61093" w14:textId="77777777">
      <w:pPr>
        <w:ind w:firstLine="709"/>
        <w:jc w:val="center"/>
        <w:rPr>
          <w:b/>
          <w:sz w:val="26"/>
          <w:szCs w:val="26"/>
        </w:rPr>
      </w:pPr>
      <w:r w:rsidRPr="006A6599">
        <w:rPr>
          <w:b/>
          <w:sz w:val="26"/>
          <w:szCs w:val="26"/>
        </w:rPr>
        <w:t>УСТАНОВИЛ:</w:t>
      </w:r>
    </w:p>
    <w:p w:rsidR="006A6599" w:rsidRPr="006A6599" w:rsidP="006A6599" w14:paraId="4AA68F39" w14:textId="77777777">
      <w:pPr>
        <w:ind w:firstLine="709"/>
        <w:jc w:val="center"/>
        <w:rPr>
          <w:sz w:val="26"/>
          <w:szCs w:val="26"/>
        </w:rPr>
      </w:pPr>
    </w:p>
    <w:p w:rsidR="006A6599" w:rsidRPr="006A6599" w:rsidP="006A6599" w14:paraId="72D163E8" w14:textId="35842685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28.04.2026</w:t>
      </w:r>
      <w:r>
        <w:rPr>
          <w:sz w:val="26"/>
          <w:szCs w:val="26"/>
          <w:lang w:eastAsia="ar-SA"/>
        </w:rPr>
        <w:t xml:space="preserve"> </w:t>
      </w:r>
      <w:r w:rsidRPr="006A6599">
        <w:rPr>
          <w:sz w:val="26"/>
          <w:szCs w:val="26"/>
          <w:lang w:eastAsia="ar-SA"/>
        </w:rPr>
        <w:t xml:space="preserve">по адресу: Ханты-Мансийский автономный округ – Югра, г. Пыть-Ях, г. </w:t>
      </w:r>
      <w:r w:rsidR="008B011B">
        <w:rPr>
          <w:sz w:val="26"/>
          <w:szCs w:val="26"/>
          <w:lang w:eastAsia="ar-SA"/>
        </w:rPr>
        <w:t>---</w:t>
      </w:r>
      <w:r w:rsidRPr="006A6599">
        <w:rPr>
          <w:sz w:val="26"/>
          <w:szCs w:val="26"/>
          <w:lang w:eastAsia="ar-SA"/>
        </w:rPr>
        <w:t xml:space="preserve">, должностное лицо </w:t>
      </w:r>
      <w:r>
        <w:rPr>
          <w:sz w:val="26"/>
          <w:szCs w:val="26"/>
          <w:lang w:eastAsia="ar-SA"/>
        </w:rPr>
        <w:t>Маджара А.А.</w:t>
      </w:r>
      <w:r>
        <w:rPr>
          <w:sz w:val="26"/>
          <w:szCs w:val="26"/>
          <w:lang w:eastAsia="ar-SA"/>
        </w:rPr>
        <w:t xml:space="preserve"> </w:t>
      </w:r>
      <w:r w:rsidRPr="006A6599">
        <w:rPr>
          <w:sz w:val="26"/>
          <w:szCs w:val="26"/>
          <w:lang w:eastAsia="ar-SA"/>
        </w:rPr>
        <w:t xml:space="preserve"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заболеваний, а именно в нарушение ст. ст. 17,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сведения о начисленных страховых взносах в составе единой формы сведений, предусмотренной статьей 8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за </w:t>
      </w:r>
      <w:r>
        <w:rPr>
          <w:sz w:val="26"/>
          <w:szCs w:val="26"/>
          <w:lang w:eastAsia="ar-SA"/>
        </w:rPr>
        <w:t>1</w:t>
      </w:r>
      <w:r w:rsidRPr="006A6599">
        <w:rPr>
          <w:sz w:val="26"/>
          <w:szCs w:val="26"/>
          <w:lang w:eastAsia="ar-SA"/>
        </w:rPr>
        <w:t xml:space="preserve"> квартал 202</w:t>
      </w:r>
      <w:r>
        <w:rPr>
          <w:sz w:val="26"/>
          <w:szCs w:val="26"/>
          <w:lang w:eastAsia="ar-SA"/>
        </w:rPr>
        <w:t>6</w:t>
      </w:r>
      <w:r w:rsidRPr="006A6599">
        <w:rPr>
          <w:sz w:val="26"/>
          <w:szCs w:val="26"/>
          <w:lang w:eastAsia="ar-SA"/>
        </w:rPr>
        <w:t xml:space="preserve"> года</w:t>
      </w:r>
      <w:r w:rsidRPr="006A6599">
        <w:rPr>
          <w:sz w:val="26"/>
          <w:szCs w:val="26"/>
        </w:rPr>
        <w:t>, который следовало представить не позднее 2</w:t>
      </w:r>
      <w:r>
        <w:rPr>
          <w:sz w:val="26"/>
          <w:szCs w:val="26"/>
        </w:rPr>
        <w:t>7</w:t>
      </w:r>
      <w:r w:rsidRPr="006A6599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6A6599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6A6599">
        <w:rPr>
          <w:sz w:val="26"/>
          <w:szCs w:val="26"/>
        </w:rPr>
        <w:t>, предоставил</w:t>
      </w:r>
      <w:r>
        <w:rPr>
          <w:sz w:val="26"/>
          <w:szCs w:val="26"/>
        </w:rPr>
        <w:t>а</w:t>
      </w:r>
      <w:r w:rsidRPr="006A6599">
        <w:rPr>
          <w:sz w:val="26"/>
          <w:szCs w:val="26"/>
        </w:rPr>
        <w:t xml:space="preserve"> </w:t>
      </w:r>
      <w:r>
        <w:rPr>
          <w:sz w:val="26"/>
          <w:szCs w:val="26"/>
        </w:rPr>
        <w:t>05</w:t>
      </w:r>
      <w:r w:rsidRPr="006A6599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6A6599">
        <w:rPr>
          <w:sz w:val="26"/>
          <w:szCs w:val="26"/>
        </w:rPr>
        <w:t>.2026,</w:t>
      </w:r>
      <w:r w:rsidRPr="006A6599">
        <w:rPr>
          <w:sz w:val="26"/>
          <w:szCs w:val="26"/>
          <w:lang w:eastAsia="ar-SA"/>
        </w:rPr>
        <w:t xml:space="preserve"> то есть совершил</w:t>
      </w:r>
      <w:r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 xml:space="preserve"> административное правонарушение, предусмотренное ч. 2 ст. 15.33 Кодекса Российской Федерации об административных правонарушениях.</w:t>
      </w:r>
    </w:p>
    <w:p w:rsidR="006A6599" w:rsidRPr="006A6599" w:rsidP="006A6599" w14:paraId="65F2B231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В судебное заседание </w:t>
      </w:r>
      <w:r w:rsidR="00181251">
        <w:rPr>
          <w:sz w:val="26"/>
          <w:szCs w:val="26"/>
          <w:lang w:eastAsia="ar-SA"/>
        </w:rPr>
        <w:t>Маджара А.А.</w:t>
      </w:r>
      <w:r w:rsidRPr="006A6599">
        <w:rPr>
          <w:sz w:val="26"/>
          <w:szCs w:val="26"/>
          <w:lang w:eastAsia="ar-SA"/>
        </w:rPr>
        <w:t xml:space="preserve"> не явил</w:t>
      </w:r>
      <w:r w:rsidR="00181251"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>с</w:t>
      </w:r>
      <w:r w:rsidR="00181251">
        <w:rPr>
          <w:sz w:val="26"/>
          <w:szCs w:val="26"/>
          <w:lang w:eastAsia="ar-SA"/>
        </w:rPr>
        <w:t>ь</w:t>
      </w:r>
      <w:r w:rsidRPr="006A6599">
        <w:rPr>
          <w:sz w:val="26"/>
          <w:szCs w:val="26"/>
          <w:lang w:eastAsia="ar-SA"/>
        </w:rPr>
        <w:t>, о месте и времени рассмотрения дела извещен</w:t>
      </w:r>
      <w:r w:rsidR="00181251"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 xml:space="preserve"> надлежащим образом, о причинах неявки не известил</w:t>
      </w:r>
      <w:r w:rsidR="00181251">
        <w:rPr>
          <w:sz w:val="26"/>
          <w:szCs w:val="26"/>
          <w:lang w:eastAsia="ar-SA"/>
        </w:rPr>
        <w:t>а</w:t>
      </w:r>
      <w:r w:rsidRPr="006A6599">
        <w:rPr>
          <w:sz w:val="26"/>
          <w:szCs w:val="26"/>
          <w:lang w:eastAsia="ar-SA"/>
        </w:rPr>
        <w:t xml:space="preserve">. </w:t>
      </w:r>
    </w:p>
    <w:p w:rsidR="006A6599" w:rsidRPr="006A6599" w:rsidP="006A6599" w14:paraId="2AAAE5D5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Мировой судья полагает возможным рассмотреть дело в отсутствие </w:t>
      </w:r>
      <w:r w:rsidR="00181251">
        <w:rPr>
          <w:sz w:val="26"/>
          <w:szCs w:val="26"/>
          <w:lang w:eastAsia="ar-SA"/>
        </w:rPr>
        <w:t>Маджара А.А.</w:t>
      </w:r>
    </w:p>
    <w:p w:rsidR="006A6599" w:rsidRPr="006A6599" w:rsidP="006A6599" w14:paraId="793FE2A9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>Исследовав представленные материалы дела, мировой судья приходит к следующему.</w:t>
      </w:r>
    </w:p>
    <w:p w:rsidR="006A6599" w:rsidRPr="006A6599" w:rsidP="006A6599" w14:paraId="22E755C6" w14:textId="77777777">
      <w:pPr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6A6599">
        <w:rPr>
          <w:sz w:val="26"/>
          <w:szCs w:val="26"/>
          <w:lang w:eastAsia="ar-SA"/>
        </w:rPr>
        <w:t xml:space="preserve">В силу ч. 2 ст. 15.33 Кодекса Российской Федерации об административных правонарушениях административно-противоправным и наказуемым признается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</w:t>
      </w:r>
      <w:r w:rsidRPr="006A6599">
        <w:rPr>
          <w:color w:val="22272F"/>
          <w:sz w:val="26"/>
          <w:szCs w:val="26"/>
          <w:shd w:val="clear" w:color="auto" w:fill="FFFFFF"/>
        </w:rPr>
        <w:t xml:space="preserve">в территориальные органы Фонда пенсионного и </w:t>
      </w:r>
      <w:r w:rsidRPr="006A6599">
        <w:rPr>
          <w:sz w:val="26"/>
          <w:szCs w:val="26"/>
          <w:shd w:val="clear" w:color="auto" w:fill="FFFFFF"/>
        </w:rPr>
        <w:t>со</w:t>
      </w:r>
      <w:r w:rsidRPr="006A6599">
        <w:rPr>
          <w:color w:val="22272F"/>
          <w:sz w:val="26"/>
          <w:szCs w:val="26"/>
          <w:shd w:val="clear" w:color="auto" w:fill="FFFFFF"/>
        </w:rPr>
        <w:t>циального страхования Российской Федерации</w:t>
      </w:r>
    </w:p>
    <w:p w:rsidR="006A6599" w:rsidRPr="006A6599" w:rsidP="006A6599" w14:paraId="1FD24175" w14:textId="77777777">
      <w:pPr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6A6599">
        <w:rPr>
          <w:color w:val="22272F"/>
          <w:sz w:val="26"/>
          <w:szCs w:val="26"/>
          <w:shd w:val="clear" w:color="auto" w:fill="FFFFFF"/>
        </w:rPr>
        <w:t xml:space="preserve">Согласно </w:t>
      </w:r>
      <w:r w:rsidRPr="006A6599">
        <w:rPr>
          <w:color w:val="22272F"/>
          <w:sz w:val="26"/>
          <w:szCs w:val="26"/>
          <w:shd w:val="clear" w:color="auto" w:fill="FFFFFF"/>
        </w:rPr>
        <w:t>пп</w:t>
      </w:r>
      <w:r w:rsidRPr="006A6599">
        <w:rPr>
          <w:color w:val="22272F"/>
          <w:sz w:val="26"/>
          <w:szCs w:val="26"/>
          <w:shd w:val="clear" w:color="auto" w:fill="FFFFFF"/>
        </w:rPr>
        <w:t>. 17 п. 2 ст. 17 Федерального закона от 24.07.1998 № 125-ФЗ «Об обязательном социальном страховании от несчастных случаев на производстве и профессиональных заболеваний»</w:t>
      </w:r>
      <w:r w:rsidRPr="006A6599">
        <w:rPr>
          <w:sz w:val="26"/>
          <w:szCs w:val="26"/>
        </w:rPr>
        <w:t xml:space="preserve"> страхователь обязан </w:t>
      </w:r>
      <w:r w:rsidRPr="006A6599">
        <w:rPr>
          <w:color w:val="22272F"/>
          <w:sz w:val="26"/>
          <w:szCs w:val="26"/>
          <w:shd w:val="clear" w:color="auto" w:fill="FFFFFF"/>
        </w:rPr>
        <w:t>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</w:t>
      </w:r>
    </w:p>
    <w:p w:rsidR="006A6599" w:rsidRPr="006A6599" w:rsidP="006A6599" w14:paraId="6025E5A4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>В соответствии п. 1 ст. 24 названного Федерального закона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6A6599" w:rsidRPr="006A6599" w:rsidP="006A6599" w14:paraId="28E7B100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6A6599" w:rsidRPr="006A6599" w:rsidP="006A6599" w14:paraId="5B7E2078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>Событие административного правонарушения и вина должностного лица в его совершении подтверждаются совокупностью исследованных в судебном заседании доказательств:</w:t>
      </w:r>
    </w:p>
    <w:p w:rsidR="006A6599" w:rsidRPr="006A6599" w:rsidP="006A6599" w14:paraId="10B082C6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- протоколом об административном правонарушении № </w:t>
      </w:r>
      <w:r w:rsidR="00181251">
        <w:rPr>
          <w:sz w:val="26"/>
          <w:szCs w:val="26"/>
          <w:lang w:eastAsia="ar-SA"/>
        </w:rPr>
        <w:t>1445306</w:t>
      </w:r>
      <w:r w:rsidRPr="006A6599">
        <w:rPr>
          <w:sz w:val="26"/>
          <w:szCs w:val="26"/>
          <w:lang w:eastAsia="ar-SA"/>
        </w:rPr>
        <w:t xml:space="preserve"> от 0</w:t>
      </w:r>
      <w:r w:rsidR="00181251">
        <w:rPr>
          <w:sz w:val="26"/>
          <w:szCs w:val="26"/>
          <w:lang w:eastAsia="ar-SA"/>
        </w:rPr>
        <w:t>9</w:t>
      </w:r>
      <w:r w:rsidRPr="006A6599">
        <w:rPr>
          <w:sz w:val="26"/>
          <w:szCs w:val="26"/>
          <w:lang w:eastAsia="ar-SA"/>
        </w:rPr>
        <w:t xml:space="preserve">.06.2026, составленным в соответствии с требованиями ст. 28.2 Кодекса Российской Федерации об административных правонарушениях, согласно которому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страхования», </w:t>
      </w:r>
      <w:r w:rsidRPr="006A6599">
        <w:rPr>
          <w:sz w:val="26"/>
          <w:szCs w:val="26"/>
        </w:rPr>
        <w:t>которые следовало представить не позднее 2</w:t>
      </w:r>
      <w:r w:rsidR="00181251">
        <w:rPr>
          <w:sz w:val="26"/>
          <w:szCs w:val="26"/>
        </w:rPr>
        <w:t>7</w:t>
      </w:r>
      <w:r w:rsidRPr="006A6599">
        <w:rPr>
          <w:sz w:val="26"/>
          <w:szCs w:val="26"/>
        </w:rPr>
        <w:t>.0</w:t>
      </w:r>
      <w:r w:rsidR="00181251">
        <w:rPr>
          <w:sz w:val="26"/>
          <w:szCs w:val="26"/>
        </w:rPr>
        <w:t>4</w:t>
      </w:r>
      <w:r w:rsidRPr="006A6599">
        <w:rPr>
          <w:sz w:val="26"/>
          <w:szCs w:val="26"/>
        </w:rPr>
        <w:t>.202</w:t>
      </w:r>
      <w:r w:rsidR="00181251">
        <w:rPr>
          <w:sz w:val="26"/>
          <w:szCs w:val="26"/>
        </w:rPr>
        <w:t>6</w:t>
      </w:r>
      <w:r w:rsidRPr="006A6599">
        <w:rPr>
          <w:sz w:val="26"/>
          <w:szCs w:val="26"/>
        </w:rPr>
        <w:t xml:space="preserve">, сданы юридическим лицом в электронном виде </w:t>
      </w:r>
      <w:r w:rsidR="00181251">
        <w:rPr>
          <w:sz w:val="26"/>
          <w:szCs w:val="26"/>
        </w:rPr>
        <w:t>05</w:t>
      </w:r>
      <w:r w:rsidRPr="006A6599">
        <w:rPr>
          <w:sz w:val="26"/>
          <w:szCs w:val="26"/>
        </w:rPr>
        <w:t>.0</w:t>
      </w:r>
      <w:r w:rsidR="00181251">
        <w:rPr>
          <w:sz w:val="26"/>
          <w:szCs w:val="26"/>
        </w:rPr>
        <w:t>5</w:t>
      </w:r>
      <w:r w:rsidRPr="006A6599">
        <w:rPr>
          <w:sz w:val="26"/>
          <w:szCs w:val="26"/>
        </w:rPr>
        <w:t>.2026</w:t>
      </w:r>
      <w:r w:rsidRPr="006A6599">
        <w:rPr>
          <w:sz w:val="26"/>
          <w:szCs w:val="26"/>
          <w:lang w:eastAsia="ar-SA"/>
        </w:rPr>
        <w:t xml:space="preserve">; </w:t>
      </w:r>
    </w:p>
    <w:p w:rsidR="006A6599" w:rsidRPr="006A6599" w:rsidP="006A6599" w14:paraId="5E959DF9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- сведениями базы данных, согласно которым сведения за </w:t>
      </w:r>
      <w:r w:rsidR="00181251">
        <w:rPr>
          <w:sz w:val="26"/>
          <w:szCs w:val="26"/>
          <w:lang w:eastAsia="ar-SA"/>
        </w:rPr>
        <w:t>1</w:t>
      </w:r>
      <w:r w:rsidRPr="006A6599">
        <w:rPr>
          <w:sz w:val="26"/>
          <w:szCs w:val="26"/>
          <w:lang w:eastAsia="ar-SA"/>
        </w:rPr>
        <w:t xml:space="preserve"> квартал 202</w:t>
      </w:r>
      <w:r w:rsidR="00181251">
        <w:rPr>
          <w:sz w:val="26"/>
          <w:szCs w:val="26"/>
          <w:lang w:eastAsia="ar-SA"/>
        </w:rPr>
        <w:t>6</w:t>
      </w:r>
      <w:r w:rsidRPr="006A6599">
        <w:rPr>
          <w:sz w:val="26"/>
          <w:szCs w:val="26"/>
          <w:lang w:eastAsia="ar-SA"/>
        </w:rPr>
        <w:t xml:space="preserve"> года от Общества по установленной форме поступили в электронном виде </w:t>
      </w:r>
      <w:r w:rsidR="00181251">
        <w:rPr>
          <w:sz w:val="26"/>
          <w:szCs w:val="26"/>
          <w:lang w:eastAsia="ar-SA"/>
        </w:rPr>
        <w:t>05</w:t>
      </w:r>
      <w:r w:rsidRPr="006A6599">
        <w:rPr>
          <w:sz w:val="26"/>
          <w:szCs w:val="26"/>
          <w:lang w:eastAsia="ar-SA"/>
        </w:rPr>
        <w:t>.0</w:t>
      </w:r>
      <w:r w:rsidR="00181251">
        <w:rPr>
          <w:sz w:val="26"/>
          <w:szCs w:val="26"/>
          <w:lang w:eastAsia="ar-SA"/>
        </w:rPr>
        <w:t>5</w:t>
      </w:r>
      <w:r w:rsidRPr="006A6599">
        <w:rPr>
          <w:sz w:val="26"/>
          <w:szCs w:val="26"/>
          <w:lang w:eastAsia="ar-SA"/>
        </w:rPr>
        <w:t xml:space="preserve">.2026; </w:t>
      </w:r>
    </w:p>
    <w:p w:rsidR="006A6599" w:rsidP="006A6599" w14:paraId="2CDA5491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- выпиской из Единого государственного реестра юридических лиц, согласно которой физическим лицом, имеющим право без доверенности действовать от имени </w:t>
      </w:r>
      <w:r w:rsidRPr="006A6599">
        <w:rPr>
          <w:sz w:val="26"/>
          <w:szCs w:val="26"/>
          <w:lang w:eastAsia="ar-SA"/>
        </w:rPr>
        <w:t>юридического лица</w:t>
      </w:r>
      <w:r w:rsidRPr="006A6599">
        <w:rPr>
          <w:sz w:val="26"/>
          <w:szCs w:val="26"/>
          <w:lang w:eastAsia="ar-SA"/>
        </w:rPr>
        <w:t xml:space="preserve"> является </w:t>
      </w:r>
      <w:r w:rsidR="00181251">
        <w:rPr>
          <w:sz w:val="26"/>
          <w:szCs w:val="26"/>
          <w:lang w:eastAsia="ar-SA"/>
        </w:rPr>
        <w:t>Маджара Анна Алексеевна</w:t>
      </w:r>
      <w:r>
        <w:rPr>
          <w:sz w:val="26"/>
          <w:szCs w:val="26"/>
          <w:lang w:eastAsia="ar-SA"/>
        </w:rPr>
        <w:t>.</w:t>
      </w:r>
    </w:p>
    <w:p w:rsidR="006A6599" w:rsidRPr="006A6599" w:rsidP="006A6599" w14:paraId="4EEB02DC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6A6599" w:rsidRPr="006A6599" w:rsidP="006A6599" w14:paraId="28D99700" w14:textId="77777777">
      <w:pPr>
        <w:ind w:firstLine="708"/>
        <w:jc w:val="both"/>
        <w:rPr>
          <w:sz w:val="26"/>
          <w:szCs w:val="26"/>
          <w:lang w:eastAsia="ar-SA"/>
        </w:rPr>
      </w:pPr>
      <w:r w:rsidRPr="006A6599">
        <w:rPr>
          <w:sz w:val="26"/>
          <w:szCs w:val="26"/>
          <w:lang w:eastAsia="ar-SA"/>
        </w:rPr>
        <w:t xml:space="preserve">При таких обстоятельствах, мировой судья находит вину должностного лица – </w:t>
      </w:r>
      <w:r w:rsidRPr="00181251" w:rsidR="00181251">
        <w:rPr>
          <w:sz w:val="26"/>
          <w:szCs w:val="26"/>
          <w:lang w:eastAsia="ar-SA"/>
        </w:rPr>
        <w:t xml:space="preserve">генерального директора ООО «Рубин» Маджара Анны Алексеевны </w:t>
      </w:r>
      <w:r w:rsidRPr="006A6599">
        <w:rPr>
          <w:sz w:val="26"/>
          <w:szCs w:val="26"/>
          <w:lang w:eastAsia="ar-SA"/>
        </w:rPr>
        <w:t>установленной, и квалифицирует е</w:t>
      </w:r>
      <w:r w:rsidR="00181251">
        <w:rPr>
          <w:sz w:val="26"/>
          <w:szCs w:val="26"/>
          <w:lang w:eastAsia="ar-SA"/>
        </w:rPr>
        <w:t>е</w:t>
      </w:r>
      <w:r w:rsidRPr="006A6599">
        <w:rPr>
          <w:sz w:val="26"/>
          <w:szCs w:val="26"/>
          <w:lang w:eastAsia="ar-SA"/>
        </w:rPr>
        <w:t xml:space="preserve"> действия по ч. 2 ст. 15.33 Кодекса Российской Федерации об административных правонарушениях – нарушение установленных законодательством Российской Федерации об обязательном социальном </w:t>
      </w:r>
      <w:r w:rsidRPr="006A6599">
        <w:rPr>
          <w:sz w:val="26"/>
          <w:szCs w:val="26"/>
          <w:lang w:eastAsia="ar-SA"/>
        </w:rPr>
        <w:t>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6A6599" w:rsidRPr="006A6599" w:rsidP="006A6599" w14:paraId="3E82B61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Обстоятельств, предусмотренных </w:t>
      </w:r>
      <w:r w:rsidRPr="006A6599">
        <w:rPr>
          <w:rFonts w:eastAsia="MS Mincho"/>
          <w:sz w:val="26"/>
          <w:szCs w:val="26"/>
        </w:rPr>
        <w:t>ст.ст</w:t>
      </w:r>
      <w:r w:rsidRPr="006A6599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смягчающих и отягчающих административную ответственность мировым судьей по делу не установлено.</w:t>
      </w:r>
    </w:p>
    <w:p w:rsidR="006A6599" w:rsidRPr="006A6599" w:rsidP="006A6599" w14:paraId="37914B9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виновного, его имущественное положение, отсутствие обстоятельств, смягчающих и отягчающих административную ответственность, мировой судья считает возможным и целесообразным назначить </w:t>
      </w:r>
      <w:r w:rsidR="00181251">
        <w:rPr>
          <w:rFonts w:eastAsia="MS Mincho"/>
          <w:sz w:val="26"/>
          <w:szCs w:val="26"/>
        </w:rPr>
        <w:t>Маджара А.А.</w:t>
      </w:r>
      <w:r>
        <w:rPr>
          <w:rFonts w:eastAsia="MS Mincho"/>
          <w:sz w:val="26"/>
          <w:szCs w:val="26"/>
        </w:rPr>
        <w:t xml:space="preserve"> </w:t>
      </w:r>
      <w:r w:rsidRPr="006A6599">
        <w:rPr>
          <w:rFonts w:eastAsia="MS Mincho"/>
          <w:sz w:val="26"/>
          <w:szCs w:val="26"/>
        </w:rPr>
        <w:t xml:space="preserve">наказание в виде административного штрафа в минимальном размере. </w:t>
      </w:r>
    </w:p>
    <w:p w:rsidR="006A6599" w:rsidP="006A6599" w14:paraId="5C0D4CD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На основании изложенного, руководствуясь ст. ст. 29.9-29.11 Кодекса Российской Федерации об административных правонарушениях, мировой судья</w:t>
      </w:r>
    </w:p>
    <w:p w:rsidR="006A6599" w:rsidRPr="006A6599" w:rsidP="006A6599" w14:paraId="05490F40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A6599" w:rsidRPr="006A6599" w:rsidP="006A6599" w14:paraId="5EDAC07F" w14:textId="77777777">
      <w:pPr>
        <w:ind w:firstLine="708"/>
        <w:jc w:val="center"/>
        <w:rPr>
          <w:rFonts w:eastAsia="MS Mincho"/>
          <w:b/>
          <w:sz w:val="26"/>
          <w:szCs w:val="26"/>
        </w:rPr>
      </w:pPr>
      <w:r w:rsidRPr="006A6599">
        <w:rPr>
          <w:rFonts w:eastAsia="MS Mincho"/>
          <w:b/>
          <w:sz w:val="26"/>
          <w:szCs w:val="26"/>
        </w:rPr>
        <w:t>ПОСТАНОВИЛ:</w:t>
      </w:r>
    </w:p>
    <w:p w:rsidR="006A6599" w:rsidRPr="006A6599" w:rsidP="006A6599" w14:paraId="0917B576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A6599" w:rsidRPr="006A6599" w:rsidP="006A6599" w14:paraId="6D9923D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Признать должностное лицо – </w:t>
      </w:r>
      <w:r w:rsidRPr="00181251" w:rsidR="00181251">
        <w:rPr>
          <w:rFonts w:eastAsia="MS Mincho"/>
          <w:sz w:val="26"/>
          <w:szCs w:val="26"/>
        </w:rPr>
        <w:t>генерального директора ООО «Рубин» Маджара Анн</w:t>
      </w:r>
      <w:r w:rsidR="00181251">
        <w:rPr>
          <w:rFonts w:eastAsia="MS Mincho"/>
          <w:sz w:val="26"/>
          <w:szCs w:val="26"/>
        </w:rPr>
        <w:t>у</w:t>
      </w:r>
      <w:r w:rsidRPr="00181251" w:rsidR="00181251">
        <w:rPr>
          <w:rFonts w:eastAsia="MS Mincho"/>
          <w:sz w:val="26"/>
          <w:szCs w:val="26"/>
        </w:rPr>
        <w:t xml:space="preserve"> Алексеевн</w:t>
      </w:r>
      <w:r w:rsidR="00181251">
        <w:rPr>
          <w:rFonts w:eastAsia="MS Mincho"/>
          <w:sz w:val="26"/>
          <w:szCs w:val="26"/>
        </w:rPr>
        <w:t>у</w:t>
      </w:r>
      <w:r w:rsidRPr="00181251" w:rsidR="00181251">
        <w:rPr>
          <w:rFonts w:eastAsia="MS Mincho"/>
          <w:sz w:val="26"/>
          <w:szCs w:val="26"/>
        </w:rPr>
        <w:t xml:space="preserve"> </w:t>
      </w:r>
      <w:r w:rsidRPr="006A6599">
        <w:rPr>
          <w:rFonts w:eastAsia="MS Mincho"/>
          <w:sz w:val="26"/>
          <w:szCs w:val="26"/>
        </w:rPr>
        <w:t>виновн</w:t>
      </w:r>
      <w:r w:rsidR="00181251">
        <w:rPr>
          <w:rFonts w:eastAsia="MS Mincho"/>
          <w:sz w:val="26"/>
          <w:szCs w:val="26"/>
        </w:rPr>
        <w:t>ой</w:t>
      </w:r>
      <w:r w:rsidRPr="006A6599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наказание в виде административного штрафа в размере 300 (триста) рублей. </w:t>
      </w:r>
    </w:p>
    <w:p w:rsidR="006A6599" w:rsidRPr="006A6599" w:rsidP="006A6599" w14:paraId="2701D7B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Административный штраф подлежит зачислению на счет получателя:</w:t>
      </w:r>
    </w:p>
    <w:p w:rsidR="006A6599" w:rsidRPr="006A6599" w:rsidP="006A6599" w14:paraId="0CBE2A4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Получатель – УФК по Ханты-Мансийскому автономному округу – Югре (ОСФР по ХМАО-Югре, л/с 04874Ф87010);</w:t>
      </w:r>
    </w:p>
    <w:p w:rsidR="006A6599" w:rsidRPr="006A6599" w:rsidP="006A6599" w14:paraId="7668BD9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ИНН получателя – 8601002078;</w:t>
      </w:r>
    </w:p>
    <w:p w:rsidR="006A6599" w:rsidRPr="006A6599" w:rsidP="006A6599" w14:paraId="2B3EDF0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КПП получателя – 860101001;</w:t>
      </w:r>
    </w:p>
    <w:p w:rsidR="006A6599" w:rsidRPr="006A6599" w:rsidP="006A6599" w14:paraId="25FE721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ОКТМО – 71871000;</w:t>
      </w:r>
    </w:p>
    <w:p w:rsidR="006A6599" w:rsidRPr="006A6599" w:rsidP="006A6599" w14:paraId="2D6BF42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ЕКС 40102810245370000007;</w:t>
      </w:r>
    </w:p>
    <w:p w:rsidR="006A6599" w:rsidRPr="006A6599" w:rsidP="006A6599" w14:paraId="2182A2E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Казначейский счет 03100643000000018700 в Операционно-кассовый центр № 8 Уральского главного управления Центрального банка Российской Федерации//ОКЦ № 8 Уральского ГУ Банка России;</w:t>
      </w:r>
    </w:p>
    <w:p w:rsidR="006A6599" w:rsidRPr="006A6599" w:rsidP="006A6599" w14:paraId="2BAF97B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БИК – 047162000;</w:t>
      </w:r>
    </w:p>
    <w:p w:rsidR="006A6599" w:rsidRPr="006A6599" w:rsidP="006A6599" w14:paraId="0A5BF24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КБК – 79711601230060003140;</w:t>
      </w:r>
    </w:p>
    <w:p w:rsidR="006A6599" w:rsidRPr="006A6599" w:rsidP="006A6599" w14:paraId="0469E9AE" w14:textId="7B1B02B6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УИН </w:t>
      </w:r>
      <w:r w:rsidR="008B011B">
        <w:rPr>
          <w:rFonts w:eastAsia="MS Mincho"/>
          <w:sz w:val="26"/>
          <w:szCs w:val="26"/>
        </w:rPr>
        <w:t>---</w:t>
      </w:r>
    </w:p>
    <w:p w:rsidR="006A6599" w:rsidRPr="006A6599" w:rsidP="006A6599" w14:paraId="6E367CE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Назначение платежа: денежные взыскания на обязательное социальное страхование от НС и ПЗ, предусмотренное за нарушение ст. 15.33 КоАП РФ.</w:t>
      </w:r>
    </w:p>
    <w:p w:rsidR="006A6599" w:rsidRPr="006A6599" w:rsidP="006A6599" w14:paraId="3B6332D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6A6599" w:rsidRPr="006A6599" w:rsidP="006A6599" w14:paraId="67A32CE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6A6599" w:rsidRPr="006A6599" w:rsidP="006A6599" w14:paraId="79FEE4A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6A6599">
        <w:rPr>
          <w:rFonts w:eastAsia="MS Mincho"/>
          <w:sz w:val="26"/>
          <w:szCs w:val="26"/>
        </w:rPr>
        <w:t>Пыть-Яхский</w:t>
      </w:r>
      <w:r w:rsidRPr="006A6599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</w:t>
      </w:r>
    </w:p>
    <w:p w:rsidR="006A6599" w:rsidP="006A6599" w14:paraId="42978841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A6599" w:rsidRPr="006A6599" w:rsidP="006A6599" w14:paraId="4A530380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A6599" w:rsidRPr="006A6599" w:rsidP="006A6599" w14:paraId="6DBA0FD4" w14:textId="77777777">
      <w:pPr>
        <w:jc w:val="both"/>
        <w:rPr>
          <w:rFonts w:eastAsia="MS Mincho"/>
          <w:sz w:val="26"/>
          <w:szCs w:val="26"/>
        </w:rPr>
      </w:pPr>
      <w:r w:rsidRPr="006A6599">
        <w:rPr>
          <w:rFonts w:eastAsia="MS Mincho"/>
          <w:sz w:val="26"/>
          <w:szCs w:val="26"/>
        </w:rPr>
        <w:t>Мировой судья</w:t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  <w:t xml:space="preserve">        </w:t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</w:r>
      <w:r w:rsidRPr="006A6599">
        <w:rPr>
          <w:rFonts w:eastAsia="MS Mincho"/>
          <w:sz w:val="26"/>
          <w:szCs w:val="26"/>
        </w:rPr>
        <w:tab/>
        <w:t xml:space="preserve">                </w:t>
      </w:r>
      <w:r>
        <w:rPr>
          <w:rFonts w:eastAsia="MS Mincho"/>
          <w:sz w:val="26"/>
          <w:szCs w:val="26"/>
        </w:rPr>
        <w:t xml:space="preserve">   </w:t>
      </w:r>
      <w:r w:rsidRPr="006A6599">
        <w:rPr>
          <w:rFonts w:eastAsia="MS Mincho"/>
          <w:sz w:val="26"/>
          <w:szCs w:val="26"/>
        </w:rPr>
        <w:t>Е.И. Костарева</w:t>
      </w:r>
    </w:p>
    <w:p w:rsidR="006A6599" w:rsidRPr="006A6599" w:rsidP="006A6599" w14:paraId="15FE190D" w14:textId="77777777">
      <w:pPr>
        <w:ind w:firstLine="708"/>
        <w:jc w:val="both"/>
        <w:rPr>
          <w:rFonts w:eastAsia="MS Mincho"/>
          <w:sz w:val="26"/>
          <w:szCs w:val="26"/>
        </w:rPr>
      </w:pPr>
    </w:p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FC67E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B7D00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3231F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E1E56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4093AE44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65B8C26A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6A6599" w14:paraId="7C0756A3" w14:textId="77777777">
          <w:pPr>
            <w:pStyle w:val="Header"/>
            <w:rPr>
              <w:color w:val="FFFFFF"/>
              <w:lang w:val="en-US"/>
            </w:rPr>
          </w:pPr>
          <w:r w:rsidRPr="006A6599"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6A6599" w14:paraId="7C9134B3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FDE8D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81251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4C9D"/>
    <w:rsid w:val="006058F4"/>
    <w:rsid w:val="00614EA6"/>
    <w:rsid w:val="00631F8D"/>
    <w:rsid w:val="006331E3"/>
    <w:rsid w:val="00651F68"/>
    <w:rsid w:val="006A2FD4"/>
    <w:rsid w:val="006A6599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B011B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62252"/>
    <w:rsid w:val="00C75973"/>
    <w:rsid w:val="00CB3181"/>
    <w:rsid w:val="00CF0A9B"/>
    <w:rsid w:val="00D05236"/>
    <w:rsid w:val="00D17F2B"/>
    <w:rsid w:val="00D64649"/>
    <w:rsid w:val="00D65F02"/>
    <w:rsid w:val="00DE01F2"/>
    <w:rsid w:val="00DE63F5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D7A72A94-6B14-41EC-A1B7-378DA20D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